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bookmarkStart w:colFirst="0" w:colLast="0" w:name="gjdgxs" w:id="0"/>
    <w:bookmarkEnd w:id="0"/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RETE SIRQ-SAPERI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635</wp:posOffset>
            </wp:positionH>
            <wp:positionV relativeFrom="paragraph">
              <wp:posOffset>635</wp:posOffset>
            </wp:positionV>
            <wp:extent cx="1464945" cy="159194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64945" cy="15919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Marchio© Collettivo SAPERI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Modulistica per la partecipazione al I bando 2025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Certificazione di Qualità per le scuole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S.A.P.E.R.I.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  <w:rtl w:val="0"/>
        </w:rPr>
        <w:t xml:space="preserve">                              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Marchio collettivo nazionale per la Qualità e l’Eccellenza delle scuole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  <w:rtl w:val="0"/>
        </w:rPr>
        <w:t xml:space="preserve">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NTRODUZIONE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Il “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Marchio SAPERI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è una certificazione di qualità finalizzata a sostenere gli istituti scolastici pubblici in un percorso di qualità e miglioramento in rete. Il progetto ha una lunga storia: nacque nel 2006 in seno alla rete SIRQ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superscript"/>
        </w:rPr>
        <w:footnoteReference w:customMarkFollows="0" w:id="1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e al gruppo Qualità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dell’USR Piemonte,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con la partecipazione di AICQ scuola e altri Esperti e Parti interessate regionali e nazionali, riuniti in un apposito Comitato Interistituzionale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superscript"/>
        </w:rPr>
        <w:footnoteReference w:customMarkFollows="0" w:id="2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coordinato dal V. Direttore regionale dell’USR Piemonte.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Lo scopo principale dell’iniziativa era, ed è tuttora, quello di fornire alle scuole un riferimento per un percorso di qualità, impostato sul ciclo del miglioramento (PDCA), che è alla base dei sistemi di gestione internazionali della Qualità Totale (TQM).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Il riferimento è dato da una serie di indicatori descritti in un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Disciplinare tecnico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( </w:t>
      </w:r>
      <w:hyperlink r:id="rId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8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www.sirq.it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80"/>
          <w:sz w:val="24"/>
          <w:szCs w:val="24"/>
          <w:u w:val="single"/>
          <w:shd w:fill="auto" w:val="clear"/>
          <w:vertAlign w:val="baseline"/>
          <w:rtl w:val="0"/>
        </w:rPr>
        <w:t xml:space="preserve"> www.marchiosaperi.it)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8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riporta 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 requisiti dei principali processi scolastici da tenere sotto controllo ai fini della qualità raccolti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in sei aree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interconnesse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le cui iniziali formano l’acrostico S.A.P.E.R.I.. Ogni area è a sua volta suddivisa in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rganizzazione e gestione,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attori di qualità, Misure e riesame,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iglioramento, secondo il ciclo del miglioramento PDCA (di Deming-Sheward).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La gestione del Marchio, diffuso per molti anni, congiuntamente dall'USR Piemonte e dalle autonomie scolastiche piemontesi, attualmente è affidata alla Rete Nazionale SIRQ in collaborazione con la rete delle scuole aderenti.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La certificazione di qualità SAPERI è una Garanzia di qualità organizzativa e didattica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nei confronti degli allievi, dei cittadini e di tutte le  Parti interessate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della scuola.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La verifica dei requisiti di qualità è effettuata da un team di valutatori esterni con il metodo della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Peer review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ed ha cadenza biennale. Per permettere a tutte le scuole di partecipare a questo percorso di eccellenza i costi sono alla portata di ogni istituto e ammontano sostanzialmente a quelli di una giornata di formazione.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Nella verifica esterna (audit) viene impegnato personale scolastico formato alle metodologie della qualità e della valutazione per il miglioramento.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L'obiettivo del Disciplinare SAPERI è quello di indirizzare gli istituti verso una “organizzazione snella” (Lean Thinking), con una gestione focalizzata sui ragazzi/e, evitando pratiche dispersive e una cattiva gestione del tempo: in altri termini, una scuola con un sistema di gestione controllato e riesaminato periodicamente, fortemente focalizzato sulla didattica (scuola autocorrettiva, in grado di “stare in piedi “da sola”).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requisiti del Marchio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sono coerenti con le indicazioni del SNV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hanno un spettro più ampio e una prospettiva diversa, quella della qualità totale nei confronti dei cittadini e di tutte le Parti interessate.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Per questo motivo l'audit di parte III è una garanzia anche rispetto alle responsabilità organizzative e gestionali del Dirigente e delle componenti scolastiche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Marchio, inoltre, è propedeutico e integrativo rispetto ai principali modelli internazionali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del Total Qual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ity management (ISO, EFQM, Six sigma, SA 8000, CAF).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 scuole certificate sono successivamente coinvolte in attività di rete: ricerche, confronti interregionali con altri istituti, tutoring, partecipazione attiva ai convegni e alle manifestazioni. I docenti e i dirigenti possono pubblicare articoli sulla rivista on line della Rete (Tracce) e possono, se interessati, frequentare i corsi SIRQ per Auditor.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L'AUDIT DI PARTE III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valutazione di parte III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Team dei valutatori SAPERI ha un carattere formativo per tutti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i partecipanti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Gli audit si svolgono con la metodologia della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Peer review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 terminano con una relazione che viene inviata alla scuola. Obiettivo dell’audit 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soprattutto quello di contribuire al miglioramento dei servizi didattici.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Poichè la Qualità è un percorso e non un punto di arrivo, l'audit esterno si ripete ogni due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anni.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8"/>
          <w:szCs w:val="28"/>
          <w:u w:val="none"/>
          <w:shd w:fill="auto" w:val="clear"/>
          <w:vertAlign w:val="baseline"/>
          <w:rtl w:val="0"/>
        </w:rPr>
        <w:t xml:space="preserve">Come si ottiene la certificazione SAPERI                                               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        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Tutti gli istituti possono partecipare, tutti possono migliorare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Dopo aver preso visione dei requisiti del Disciplinare tecnico e dei moduli esemplificativi riportati nei siti web, la scuola: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276" w:lineRule="auto"/>
        <w:ind w:left="720" w:right="0" w:hanging="28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Compila una domanda di partecipazione con i propri dati generali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28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Presenta una relazione di presentazione della scuola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superscript"/>
        </w:rPr>
        <w:footnoteReference w:customMarkFollows="0" w:id="3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28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Compila la check list delle evidenze documentali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28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Allega due autodichiarazioni: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a)  di avere assolto gli obblighi di legge relativi alla sicurezza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b) di non avere in corso  contenziosi che possano pregiudicare il rilascio della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             certificazione di qualità.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Il materiale deve essere inviato a </w:t>
      </w:r>
      <w:hyperlink r:id="rId9">
        <w:r w:rsidDel="00000000" w:rsidR="00000000" w:rsidRPr="00000000">
          <w:rPr>
            <w:rFonts w:ascii="Liberation Serif" w:cs="Liberation Serif" w:eastAsia="Liberation Serif" w:hAnsi="Liberation Serif"/>
            <w:b w:val="0"/>
            <w:i w:val="0"/>
            <w:smallCaps w:val="0"/>
            <w:strike w:val="0"/>
            <w:color w:val="00008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marchiosaperi@gmail.com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single"/>
          <w:shd w:fill="auto" w:val="clear"/>
          <w:vertAlign w:val="baseline"/>
          <w:rtl w:val="0"/>
        </w:rPr>
        <w:t xml:space="preserve"> entro il 18/02/2025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276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SIRQ valuta la documentazione, prende visione del sito dell'istituto e dei documenti su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Scuola in chiaro.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In caso di valutazione positiva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oncorda con il Dirigente scolastico il piano di audit.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Riferimenti: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hyperlink r:id="rId10">
        <w:r w:rsidDel="00000000" w:rsidR="00000000" w:rsidRPr="00000000">
          <w:rPr>
            <w:rFonts w:ascii="Arial" w:cs="Arial" w:eastAsia="Arial" w:hAnsi="Arial"/>
            <w:b w:val="1"/>
            <w:i w:val="0"/>
            <w:smallCaps w:val="0"/>
            <w:strike w:val="0"/>
            <w:color w:val="000099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www.sirq.it</w:t>
        </w:r>
      </w:hyperlink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99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11">
        <w:r w:rsidDel="00000000" w:rsidR="00000000" w:rsidRPr="00000000">
          <w:rPr>
            <w:rFonts w:ascii="Arial" w:cs="Arial" w:eastAsia="Arial" w:hAnsi="Arial"/>
            <w:b w:val="1"/>
            <w:i w:val="0"/>
            <w:smallCaps w:val="0"/>
            <w:strike w:val="0"/>
            <w:color w:val="000099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www.marchiosaperi.it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a"/>
          <w:sz w:val="26"/>
          <w:szCs w:val="26"/>
          <w:u w:val="none"/>
          <w:shd w:fill="auto" w:val="clear"/>
          <w:vertAlign w:val="baseline"/>
          <w:rtl w:val="0"/>
        </w:rPr>
        <w:t xml:space="preserve">Modulistica per la partecipazione al I bando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I seguenti documenti vanno compilati e inviati via mail a </w:t>
      </w:r>
      <w:hyperlink r:id="rId12">
        <w:r w:rsidDel="00000000" w:rsidR="00000000" w:rsidRPr="00000000">
          <w:rPr>
            <w:rFonts w:ascii="Liberation Serif" w:cs="Liberation Serif" w:eastAsia="Liberation Serif" w:hAnsi="Liberation Serif"/>
            <w:b w:val="0"/>
            <w:i w:val="0"/>
            <w:smallCaps w:val="0"/>
            <w:strike w:val="0"/>
            <w:color w:val="00008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marchiosaperi@gmail.com</w:t>
        </w:r>
      </w:hyperlink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in file doc e pdf. I moduli sono anche reperibili  su </w:t>
      </w:r>
      <w:hyperlink r:id="rId13">
        <w:r w:rsidDel="00000000" w:rsidR="00000000" w:rsidRPr="00000000">
          <w:rPr>
            <w:rFonts w:ascii="Liberation Serif" w:cs="Liberation Serif" w:eastAsia="Liberation Serif" w:hAnsi="Liberation Serif"/>
            <w:b w:val="0"/>
            <w:i w:val="0"/>
            <w:smallCaps w:val="0"/>
            <w:strike w:val="0"/>
            <w:color w:val="00008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www.marchiosaperi.it</w:t>
        </w:r>
      </w:hyperlink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Per la Relazione di presentazione della scuola è lasciata la massima libertà di compilazione, ma si consiglia di non superare le 10 pagine perchè molti dati sono già presenti nel PTOF. Piuttosto è importante evidenziare il rapporto degli obiettivi della qualità della scuola con gli indicatori, i risultati dei processi e i riesami annuali della Direzione.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Per facilitare la presentazione delle evidenze rispetto ai requisiti del Disciplinare tecnico SAPERI, la Scuola deve compilare una check-list in cui riportare negli spazi liberi le evidenze documentali effettivamente presenti nell'istituto.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Alcune evidenze della scuola sono reperibili sul sito della scuola o su Scuola in chiaro. Le altre possono essere date in visione agli auditor durante la visita. Alla relazione, pertanto, non vanno allegati documenti.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Se alcuni requisiti descritti nel Disciplinare SAPERI non sono applicabili al grado di scuola, non vanno considerati nella relazione.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Seguono i moduli: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0 DOMANDA DI PARTECIPAZIONE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1 DICHIARAZIONI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2 RELAZIONE SULLA SCUOLA (APPLICATION)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3 CHECK LIST CON LE POSSIBILI EVIDENZE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0 Domanda di partecipazione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hanging="567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INTESTAZIONE DELLA SCUOLA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                     Al Centro Rete Qualità SAPERI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hanging="2691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Rete SIRQ SA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hanging="2691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Torino         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hanging="2691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hyperlink r:id="rId14">
        <w:r w:rsidDel="00000000" w:rsidR="00000000" w:rsidRPr="00000000">
          <w:rPr>
            <w:rFonts w:ascii="Liberation Serif" w:cs="Liberation Serif" w:eastAsia="Liberation Serif" w:hAnsi="Liberation Serif"/>
            <w:b w:val="0"/>
            <w:i w:val="0"/>
            <w:smallCaps w:val="0"/>
            <w:strike w:val="0"/>
            <w:color w:val="00008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marchiosaperi</w:t>
        </w:r>
      </w:hyperlink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Il/la sottoscritto ________________________________________________________________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hanging="2691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nella sua qualità di legale rappresentante dell’istituto___________________________________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hanging="2691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Città_________                  Tel__________________e-mail________________    ______Codice mecc._________________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hanging="567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hanging="567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hanging="567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CHIEDE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di ammettere l’istituto alla procedura prevista per la  partecipazione alla certificazione di qualità Marchio SAPERI.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hanging="567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A questo scopo dichiara: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hanging="567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-di conoscere e di accettare quanto prescritto dal Regolamento per la Concessione del Marchio (</w:t>
      </w:r>
      <w:hyperlink r:id="rId15">
        <w:r w:rsidDel="00000000" w:rsidR="00000000" w:rsidRPr="00000000">
          <w:rPr>
            <w:rFonts w:ascii="Liberation Serif" w:cs="Liberation Serif" w:eastAsia="Liberation Serif" w:hAnsi="Liberation Serif"/>
            <w:b w:val="0"/>
            <w:i w:val="0"/>
            <w:smallCaps w:val="0"/>
            <w:strike w:val="0"/>
            <w:color w:val="00008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www.marchiosaperi.it</w:t>
        </w:r>
      </w:hyperlink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);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hanging="567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-di avere effettuato nel corrente anno scolastico almeno un riesame della direzione documentato sui processi della scuola sulla base di evidenze e dati di fatti;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hanging="567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-di essere a conoscenza dei rimborsi spese dovuti per l'audit in presenza (equivalenti in totale a 10 ore di formazione secondo le indicazioni ministeriali) con rimborso delle altre spese che saranno concordate.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hanging="567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Data                                                                       Il legale rappresentante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INFORMAZIONI GENERALI SULL'ISTITUTO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140" w:before="0" w:line="276" w:lineRule="auto"/>
        <w:ind w:left="0" w:right="0" w:hanging="283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Denominazione  Istituto__________________________________________________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Indirizzo: _____________________________Codice mecc.:____________________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Località:______________________________ Provincia:_______________________  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Indirizzi di studio: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Sedi: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Numero docenti e ATA: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N totale allievi per indirizzo: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Nome del Responsabile della Commissione Qualità: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Cell ed email del Responsabile:_______________________________________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Nomi del nucleo interno di valutazione: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La scuola ha partecipato a premi qualità o ha avuto riconoscimenti pubblici: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❑ si ❑ no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Se sì, quali:__________________________________________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La scuola è (o è stata) certificata con uno dei seguenti standard: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SAPERI  SI[] NO []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ISO SI[] NO []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EFQM SI[] NO []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CAF SI[] NO []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ALTRO SI[] NO []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La scuola ha ricevuto la visita del NEV INVALSI      SI[] NO []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Partecipa a reti SI[] NO [] Se sì, quali:_____________________________________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Indicare quelle in qualità di capofila ________________________________________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1 DICHIARAZIONI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Denominazione Istituto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Il/la sottoscritt ,                        , Dirigente dell'istituto                                  dichiara sotto la sua personale responsabilità che nei rapporti dell'istituto con le istituzioni pubbliche e private e con le Parti interessate: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[] non sono presenti contenziosi che possano interferire con i criteri di qualità del Marchio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ovvero,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[] esistono contenziosi interni con le seguenti parti interessate (esplicitare brevemente):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  ___________________________________________________________________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[] non vi sono rilievi da parte dei Revisori dei conti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ovvero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[] esistono i seguenti rilievi(esplicitare brevemente)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:___________________________________________________________________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Dichiara inoltre che all'interno della scuola: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[] sono rispettate le condizioni di agibilità, abitabilità, sicurezza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       ovvero,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[]___________________________________________________________________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Data                                                                                                        firma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2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RELAZIONE SULLA SCUOLA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NB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non più di 10 pg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Da inviare contestualmente o entro i termini fissati dal bando)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Schema indicativo</w:t>
      </w:r>
      <w:r w:rsidDel="00000000" w:rsidR="00000000" w:rsidRPr="00000000">
        <w:rPr>
          <w:rtl w:val="0"/>
        </w:rPr>
      </w:r>
    </w:p>
    <w:tbl>
      <w:tblPr>
        <w:tblStyle w:val="Table1"/>
        <w:tblW w:w="9608.0" w:type="dxa"/>
        <w:jc w:val="left"/>
        <w:tblInd w:w="-108.0" w:type="dxa"/>
        <w:tblLayout w:type="fixed"/>
        <w:tblLook w:val="0000"/>
      </w:tblPr>
      <w:tblGrid>
        <w:gridCol w:w="9608"/>
        <w:tblGridChange w:id="0">
          <w:tblGrid>
            <w:gridCol w:w="9608"/>
          </w:tblGrid>
        </w:tblGridChange>
      </w:tblGrid>
      <w:tr>
        <w:trPr>
          <w:cantSplit w:val="0"/>
          <w:trHeight w:val="602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Storia in breve                                                                                                                                                                 Mission, vision, Obiettivi della Qualità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Organizzazione interna. Breve descrizione del Funzionigramma e/o organigramma con particolare riguardo al coordinamento didattico delle Aree Pari opportunità, Etica, Aggiornamento interno, Ricerca e sperimentazione, Integrazione con le scuole vicine e con le parti interessate del territorio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Formazione del personale e ricadute didattiche (se significative)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Metodologie didattiche prevalenti. Didattiche innovative (e loro diffusione). Personalizzazione, inclusione, recuperi e potenziamento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Criteri di valutazione formativa e sommativa. Verifica attuazione e diffusione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Area Apprendimenti:  risultati: se possibile evidenziare punti di forza e di debolezza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Eventuali prove per classi parallele, analisi dei risultati. Azioni preventive e correttive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Analisi finanziaria: rapporto tra contributi non statali (famiglie e territorio) e contributi stato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Ambienti di lavoro: idoneità locali, arredi, attrezzature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Indagini di gradimento tra le varie componenti (allievi, famiglie, ata, docenti, territorio: numero, partecipanti, risultati)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Riesami della Direzione sull’andamento didattico e organizzativo dell'istituto: indicatori presi in esame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Partecipazione a Reti e progetti esterni, iniziative di continuità tra ordini di scuola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Risultati apprendimenti intermedi e finali. Modalità di recupero debiti. Rapporto debiti recuperati/costo totale scuola (riportare eventualmente  tabelle e grafici)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Nominativo e indirizzo mail Responsabile Commissione Qualità Nominativi e qualifiche della Commissione Qualità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142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Data                                                                                                Firma DS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Liberation Serif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ab/>
        <w:t xml:space="preserve"> 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L'acrostico S.A.P.E.R.I. riporta le iniziali delle sei aree (interconnesse) in cui sono raggruppabili i principali processi scolastici:  </w:t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B6">
      <w:pPr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 SIRQ Nazionale– Scuole in rete per la Qualità. Nata a Torino nell'anno 2000,  è una delle maggiori reti  nazionali  (</w:t>
      </w:r>
      <w:hyperlink r:id="rId1">
        <w:r w:rsidDel="00000000" w:rsidR="00000000" w:rsidRPr="00000000">
          <w:rPr>
            <w:rFonts w:ascii="Liberation Serif" w:cs="Liberation Serif" w:eastAsia="Liberation Serif" w:hAnsi="Liberation Serif"/>
            <w:b w:val="1"/>
            <w:i w:val="0"/>
            <w:smallCaps w:val="0"/>
            <w:strike w:val="0"/>
            <w:color w:val="0000ff"/>
            <w:sz w:val="16"/>
            <w:szCs w:val="16"/>
            <w:u w:val="single"/>
            <w:shd w:fill="auto" w:val="clear"/>
            <w:vertAlign w:val="baseline"/>
            <w:rtl w:val="0"/>
          </w:rPr>
          <w:t xml:space="preserve">www.sirq.it</w:t>
        </w:r>
      </w:hyperlink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).</w:t>
      </w:r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0B8">
      <w:pPr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Composizione 2020: Regione PI, IRRSAE, AICQ Pi, Unione province, ANCI,  Scuole, Università, 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                  Sindacati,  Forum delle famiglie, Fondazione S. Paolo per la scuola.</w:t>
      </w:r>
      <w:r w:rsidDel="00000000" w:rsidR="00000000" w:rsidRPr="00000000">
        <w:rPr>
          <w:rtl w:val="0"/>
        </w:rPr>
      </w:r>
    </w:p>
  </w:footnote>
  <w:footnote w:id="3">
    <w:p w:rsidR="00000000" w:rsidDel="00000000" w:rsidP="00000000" w:rsidRDefault="00000000" w:rsidRPr="00000000" w14:paraId="000000BB">
      <w:pPr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276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breve relazione (da 10 a 20 pg) riassuntiva delle attività (con dati di trend sul funzionamento e sui risultati). È preferita la suddivisione degli argomenti secondo le aree del Marchio (ma non è obbligatoria).</w:t>
      </w: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283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283"/>
      </w:pPr>
      <w:rPr>
        <w:vertAlign w:val="baseline"/>
      </w:rPr>
    </w:lvl>
    <w:lvl w:ilvl="2">
      <w:start w:val="1"/>
      <w:numFmt w:val="decimal"/>
      <w:lvlText w:val="%2.%3."/>
      <w:lvlJc w:val="left"/>
      <w:pPr>
        <w:ind w:left="1440" w:hanging="283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1800" w:hanging="283"/>
      </w:pPr>
      <w:rPr>
        <w:vertAlign w:val="baseline"/>
      </w:rPr>
    </w:lvl>
    <w:lvl w:ilvl="4">
      <w:start w:val="1"/>
      <w:numFmt w:val="decimal"/>
      <w:lvlText w:val="%2.%3.%4.%5."/>
      <w:lvlJc w:val="left"/>
      <w:pPr>
        <w:ind w:left="2160" w:hanging="283"/>
      </w:pPr>
      <w:rPr>
        <w:vertAlign w:val="baseline"/>
      </w:rPr>
    </w:lvl>
    <w:lvl w:ilvl="5">
      <w:start w:val="1"/>
      <w:numFmt w:val="decimal"/>
      <w:lvlText w:val="%2.%3.%4.%5.%6."/>
      <w:lvlJc w:val="left"/>
      <w:pPr>
        <w:ind w:left="2520" w:hanging="283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2880" w:hanging="283"/>
      </w:pPr>
      <w:rPr>
        <w:vertAlign w:val="baseline"/>
      </w:rPr>
    </w:lvl>
    <w:lvl w:ilvl="7">
      <w:start w:val="1"/>
      <w:numFmt w:val="decimal"/>
      <w:lvlText w:val="%2.%3.%4.%5.%6.%7.%8."/>
      <w:lvlJc w:val="left"/>
      <w:pPr>
        <w:ind w:left="3240" w:hanging="283"/>
      </w:pPr>
      <w:rPr>
        <w:vertAlign w:val="baseline"/>
      </w:rPr>
    </w:lvl>
    <w:lvl w:ilvl="8">
      <w:start w:val="1"/>
      <w:numFmt w:val="decimal"/>
      <w:lvlText w:val="%2.%3.%4.%5.%6.%7.%8.%9."/>
      <w:lvlJc w:val="left"/>
      <w:pPr>
        <w:ind w:left="3600" w:hanging="283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108.0" w:type="dxa"/>
        <w:bottom w:w="55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marchiosaperi.it/" TargetMode="External"/><Relationship Id="rId10" Type="http://schemas.openxmlformats.org/officeDocument/2006/relationships/hyperlink" Target="http://www.sirq.it/" TargetMode="External"/><Relationship Id="rId13" Type="http://schemas.openxmlformats.org/officeDocument/2006/relationships/hyperlink" Target="http://www.marchiosaperi.it/" TargetMode="External"/><Relationship Id="rId12" Type="http://schemas.openxmlformats.org/officeDocument/2006/relationships/hyperlink" Target="mailto:marchiosaperi@gmail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marchiosaperi@gmail.com" TargetMode="External"/><Relationship Id="rId15" Type="http://schemas.openxmlformats.org/officeDocument/2006/relationships/hyperlink" Target="http://www.marchiosaperi.it/" TargetMode="External"/><Relationship Id="rId14" Type="http://schemas.openxmlformats.org/officeDocument/2006/relationships/hyperlink" Target="mailto:marchiosaperi@gmail.com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1.png"/><Relationship Id="rId8" Type="http://schemas.openxmlformats.org/officeDocument/2006/relationships/hyperlink" Target="http://www.sirq.it/" TargetMode="External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http://www.sirq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